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CB9EB" w14:textId="77777777" w:rsidR="009D3163" w:rsidRDefault="009D3163" w:rsidP="00B1752A">
      <w:pPr>
        <w:jc w:val="center"/>
        <w:rPr>
          <w:rFonts w:ascii="Times New Roman" w:hAnsi="Times New Roman" w:cs="Times New Roman"/>
          <w:b/>
          <w:sz w:val="32"/>
          <w:szCs w:val="32"/>
        </w:rPr>
      </w:pPr>
    </w:p>
    <w:p w14:paraId="4AE53966" w14:textId="77777777" w:rsidR="00775C07" w:rsidRDefault="00775C07" w:rsidP="00B1752A">
      <w:pPr>
        <w:jc w:val="center"/>
        <w:rPr>
          <w:rFonts w:ascii="Times New Roman" w:hAnsi="Times New Roman" w:cs="Times New Roman"/>
          <w:b/>
          <w:sz w:val="32"/>
          <w:szCs w:val="32"/>
        </w:rPr>
      </w:pPr>
    </w:p>
    <w:p w14:paraId="56D7CD67" w14:textId="77777777" w:rsidR="009D3163" w:rsidRDefault="00775C07" w:rsidP="00B1752A">
      <w:pPr>
        <w:jc w:val="center"/>
        <w:rPr>
          <w:rFonts w:ascii="Times New Roman" w:hAnsi="Times New Roman" w:cs="Times New Roman"/>
          <w:b/>
          <w:sz w:val="32"/>
          <w:szCs w:val="32"/>
        </w:rPr>
      </w:pPr>
      <w:r>
        <w:rPr>
          <w:rFonts w:ascii="Times New Roman" w:hAnsi="Times New Roman" w:cs="Times New Roman"/>
          <w:b/>
          <w:sz w:val="32"/>
          <w:szCs w:val="32"/>
        </w:rPr>
        <w:t>List of Upcoming Events</w:t>
      </w:r>
    </w:p>
    <w:p w14:paraId="2FEFCFF8" w14:textId="77777777" w:rsidR="00D1259C" w:rsidRPr="009D3163" w:rsidRDefault="00D1259C" w:rsidP="00B1752A">
      <w:pPr>
        <w:jc w:val="center"/>
        <w:rPr>
          <w:rFonts w:ascii="Times New Roman" w:hAnsi="Times New Roman" w:cs="Times New Roman"/>
          <w:b/>
          <w:sz w:val="32"/>
          <w:szCs w:val="32"/>
        </w:rPr>
      </w:pPr>
      <w:r w:rsidRPr="009D3163">
        <w:rPr>
          <w:rFonts w:ascii="Times New Roman" w:hAnsi="Times New Roman" w:cs="Times New Roman"/>
          <w:b/>
          <w:sz w:val="32"/>
          <w:szCs w:val="32"/>
        </w:rPr>
        <w:t>MCAA- Northern Italy Chapter</w:t>
      </w:r>
    </w:p>
    <w:p w14:paraId="1E0A37FC" w14:textId="77777777" w:rsidR="009D3163" w:rsidRPr="00B1752A" w:rsidRDefault="009D3163" w:rsidP="00B1752A">
      <w:pPr>
        <w:jc w:val="center"/>
        <w:rPr>
          <w:rFonts w:ascii="Times New Roman" w:hAnsi="Times New Roman" w:cs="Times New Roman"/>
          <w:b/>
        </w:rPr>
      </w:pPr>
    </w:p>
    <w:p w14:paraId="09127EB0" w14:textId="77777777" w:rsidR="00B1752A" w:rsidRDefault="00B1752A"/>
    <w:p w14:paraId="2592EBFF" w14:textId="77777777" w:rsidR="00775C07" w:rsidRDefault="00775C07" w:rsidP="00775C07">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Following events are coming up (Details will be provided soon): </w:t>
      </w:r>
    </w:p>
    <w:p w14:paraId="1074691C" w14:textId="77777777" w:rsidR="00775C07" w:rsidRDefault="00775C07" w:rsidP="00775C07">
      <w:pPr>
        <w:widowControl w:val="0"/>
        <w:autoSpaceDE w:val="0"/>
        <w:autoSpaceDN w:val="0"/>
        <w:adjustRightInd w:val="0"/>
        <w:spacing w:after="280"/>
        <w:rPr>
          <w:rFonts w:ascii="Helvetica" w:hAnsi="Helvetica" w:cs="Helvetica"/>
          <w:color w:val="262626"/>
          <w:sz w:val="28"/>
          <w:szCs w:val="28"/>
        </w:rPr>
      </w:pPr>
    </w:p>
    <w:tbl>
      <w:tblPr>
        <w:tblStyle w:val="TableGrid"/>
        <w:tblW w:w="0" w:type="auto"/>
        <w:tblLook w:val="04A0" w:firstRow="1" w:lastRow="0" w:firstColumn="1" w:lastColumn="0" w:noHBand="0" w:noVBand="1"/>
      </w:tblPr>
      <w:tblGrid>
        <w:gridCol w:w="2660"/>
        <w:gridCol w:w="5856"/>
      </w:tblGrid>
      <w:tr w:rsidR="00775C07" w14:paraId="20C217C0" w14:textId="77777777" w:rsidTr="00BF2F0B">
        <w:tc>
          <w:tcPr>
            <w:tcW w:w="2660" w:type="dxa"/>
          </w:tcPr>
          <w:p w14:paraId="5CF117FC" w14:textId="77777777" w:rsidR="00775C07" w:rsidRDefault="00775C07"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26 Sep</w:t>
            </w:r>
          </w:p>
        </w:tc>
        <w:tc>
          <w:tcPr>
            <w:tcW w:w="5856" w:type="dxa"/>
          </w:tcPr>
          <w:p w14:paraId="2831FCF5" w14:textId="77777777" w:rsidR="00775C07" w:rsidRDefault="00775C07"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Researcher’s Night, Turin</w:t>
            </w:r>
          </w:p>
        </w:tc>
      </w:tr>
      <w:tr w:rsidR="00775C07" w14:paraId="26433E08" w14:textId="77777777" w:rsidTr="00BF2F0B">
        <w:tc>
          <w:tcPr>
            <w:tcW w:w="2660" w:type="dxa"/>
          </w:tcPr>
          <w:p w14:paraId="5115E4EF" w14:textId="77777777" w:rsidR="00775C07" w:rsidRDefault="00775C07"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28 Sep</w:t>
            </w:r>
          </w:p>
        </w:tc>
        <w:tc>
          <w:tcPr>
            <w:tcW w:w="5856" w:type="dxa"/>
          </w:tcPr>
          <w:p w14:paraId="4FFC89E7" w14:textId="77777777" w:rsidR="00775C07" w:rsidRDefault="00775C07"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Kick-Off meeting, Turin</w:t>
            </w:r>
          </w:p>
        </w:tc>
      </w:tr>
      <w:tr w:rsidR="00775C07" w14:paraId="00EC4EFE" w14:textId="77777777" w:rsidTr="00BF2F0B">
        <w:tc>
          <w:tcPr>
            <w:tcW w:w="2660" w:type="dxa"/>
          </w:tcPr>
          <w:p w14:paraId="7CAF8DF2" w14:textId="448AC3C0" w:rsidR="00775C07" w:rsidRDefault="00BD0813"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0</w:t>
            </w:r>
            <w:r w:rsidR="00775C07">
              <w:rPr>
                <w:rFonts w:ascii="Helvetica" w:hAnsi="Helvetica" w:cs="Helvetica"/>
                <w:color w:val="262626"/>
                <w:sz w:val="28"/>
                <w:szCs w:val="28"/>
              </w:rPr>
              <w:t>5 Oct</w:t>
            </w:r>
          </w:p>
        </w:tc>
        <w:tc>
          <w:tcPr>
            <w:tcW w:w="5856" w:type="dxa"/>
          </w:tcPr>
          <w:p w14:paraId="75E58355" w14:textId="77777777" w:rsidR="00775C07" w:rsidRDefault="00775C07" w:rsidP="001838B5">
            <w:pPr>
              <w:widowControl w:val="0"/>
              <w:autoSpaceDE w:val="0"/>
              <w:autoSpaceDN w:val="0"/>
              <w:adjustRightInd w:val="0"/>
              <w:spacing w:after="280"/>
              <w:rPr>
                <w:rFonts w:ascii="Helvetica" w:hAnsi="Helvetica" w:cs="Helvetica"/>
                <w:color w:val="262626"/>
                <w:sz w:val="28"/>
                <w:szCs w:val="28"/>
              </w:rPr>
            </w:pPr>
            <w:proofErr w:type="spellStart"/>
            <w:r>
              <w:rPr>
                <w:rFonts w:ascii="Helvetica" w:hAnsi="Helvetica" w:cs="Helvetica"/>
                <w:color w:val="262626"/>
                <w:sz w:val="28"/>
                <w:szCs w:val="28"/>
              </w:rPr>
              <w:t>TEDx</w:t>
            </w:r>
            <w:proofErr w:type="spellEnd"/>
            <w:r>
              <w:rPr>
                <w:rFonts w:ascii="Helvetica" w:hAnsi="Helvetica" w:cs="Helvetica"/>
                <w:color w:val="262626"/>
                <w:sz w:val="28"/>
                <w:szCs w:val="28"/>
              </w:rPr>
              <w:t xml:space="preserve"> </w:t>
            </w:r>
            <w:proofErr w:type="spellStart"/>
            <w:r>
              <w:rPr>
                <w:rFonts w:ascii="Helvetica" w:hAnsi="Helvetica" w:cs="Helvetica"/>
                <w:color w:val="262626"/>
                <w:sz w:val="28"/>
                <w:szCs w:val="28"/>
              </w:rPr>
              <w:t>Crocetta</w:t>
            </w:r>
            <w:proofErr w:type="spellEnd"/>
            <w:r w:rsidR="007D2119">
              <w:rPr>
                <w:rFonts w:ascii="Helvetica" w:hAnsi="Helvetica" w:cs="Helvetica"/>
                <w:color w:val="262626"/>
                <w:sz w:val="28"/>
                <w:szCs w:val="28"/>
              </w:rPr>
              <w:t>, Turin</w:t>
            </w:r>
          </w:p>
        </w:tc>
      </w:tr>
      <w:tr w:rsidR="00775C07" w14:paraId="53CB6F9C" w14:textId="77777777" w:rsidTr="00BF2F0B">
        <w:tc>
          <w:tcPr>
            <w:tcW w:w="2660" w:type="dxa"/>
          </w:tcPr>
          <w:p w14:paraId="049F042C" w14:textId="64A708F8" w:rsidR="00775C07" w:rsidRDefault="00BD0813"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18</w:t>
            </w:r>
            <w:bookmarkStart w:id="0" w:name="_GoBack"/>
            <w:bookmarkEnd w:id="0"/>
            <w:r w:rsidR="00775C07">
              <w:rPr>
                <w:rFonts w:ascii="Helvetica" w:hAnsi="Helvetica" w:cs="Helvetica"/>
                <w:color w:val="262626"/>
                <w:sz w:val="28"/>
                <w:szCs w:val="28"/>
              </w:rPr>
              <w:t xml:space="preserve"> Nov</w:t>
            </w:r>
          </w:p>
        </w:tc>
        <w:tc>
          <w:tcPr>
            <w:tcW w:w="5856" w:type="dxa"/>
          </w:tcPr>
          <w:p w14:paraId="636FD1AB" w14:textId="77777777" w:rsidR="00775C07" w:rsidRDefault="00775C07" w:rsidP="001838B5">
            <w:pPr>
              <w:widowControl w:val="0"/>
              <w:autoSpaceDE w:val="0"/>
              <w:autoSpaceDN w:val="0"/>
              <w:adjustRightInd w:val="0"/>
              <w:spacing w:after="280"/>
              <w:rPr>
                <w:rFonts w:ascii="Helvetica" w:hAnsi="Helvetica" w:cs="Helvetica"/>
                <w:color w:val="262626"/>
                <w:sz w:val="28"/>
                <w:szCs w:val="28"/>
              </w:rPr>
            </w:pPr>
            <w:r>
              <w:rPr>
                <w:rFonts w:ascii="Helvetica" w:hAnsi="Helvetica" w:cs="Helvetica"/>
                <w:color w:val="262626"/>
                <w:sz w:val="28"/>
                <w:szCs w:val="28"/>
              </w:rPr>
              <w:t>MCAA meeting, Trento</w:t>
            </w:r>
          </w:p>
        </w:tc>
      </w:tr>
    </w:tbl>
    <w:p w14:paraId="3E859022" w14:textId="77777777" w:rsidR="00775C07" w:rsidRDefault="00775C07" w:rsidP="00775C07">
      <w:pPr>
        <w:widowControl w:val="0"/>
        <w:autoSpaceDE w:val="0"/>
        <w:autoSpaceDN w:val="0"/>
        <w:adjustRightInd w:val="0"/>
        <w:spacing w:after="280"/>
        <w:rPr>
          <w:rFonts w:ascii="Helvetica" w:hAnsi="Helvetica" w:cs="Helvetica"/>
          <w:color w:val="262626"/>
          <w:sz w:val="28"/>
          <w:szCs w:val="28"/>
        </w:rPr>
      </w:pPr>
    </w:p>
    <w:p w14:paraId="24F747BD" w14:textId="77777777" w:rsidR="00775C07" w:rsidRDefault="00775C07" w:rsidP="00775C07">
      <w:pPr>
        <w:rPr>
          <w:rFonts w:ascii="Helvetica" w:hAnsi="Helvetica" w:cs="Helvetica"/>
          <w:color w:val="262626"/>
          <w:sz w:val="28"/>
          <w:szCs w:val="28"/>
        </w:rPr>
      </w:pPr>
    </w:p>
    <w:p w14:paraId="3D87D9E7" w14:textId="15EA265B" w:rsidR="00775C07" w:rsidRDefault="00775C07" w:rsidP="00775C07">
      <w:r>
        <w:rPr>
          <w:rFonts w:ascii="Helvetica" w:hAnsi="Helvetica" w:cs="Helvetica"/>
          <w:color w:val="262626"/>
          <w:sz w:val="28"/>
          <w:szCs w:val="28"/>
        </w:rPr>
        <w:t>MCAA-Northern Italy chapter will provide one time networking food and drinks during the meeting, however, due to limited funds, we cannot support fellows for lodging, boarding and travel if you ar</w:t>
      </w:r>
      <w:r w:rsidR="00BF2F0B">
        <w:rPr>
          <w:rFonts w:ascii="Helvetica" w:hAnsi="Helvetica" w:cs="Helvetica"/>
          <w:color w:val="262626"/>
          <w:sz w:val="28"/>
          <w:szCs w:val="28"/>
        </w:rPr>
        <w:t>e arriving from different cities.</w:t>
      </w:r>
    </w:p>
    <w:p w14:paraId="1FBF4E42" w14:textId="77777777" w:rsidR="00B1752A" w:rsidRDefault="00B1752A"/>
    <w:sectPr w:rsidR="00B1752A" w:rsidSect="00887F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DB6BC" w14:textId="77777777" w:rsidR="00587790" w:rsidRDefault="00587790" w:rsidP="00BD009E">
      <w:pPr>
        <w:spacing w:after="0" w:line="240" w:lineRule="auto"/>
      </w:pPr>
      <w:r>
        <w:separator/>
      </w:r>
    </w:p>
  </w:endnote>
  <w:endnote w:type="continuationSeparator" w:id="0">
    <w:p w14:paraId="4D8AD9C8" w14:textId="77777777" w:rsidR="00587790" w:rsidRDefault="00587790" w:rsidP="00BD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102D" w14:textId="77777777" w:rsidR="00CE6BB2" w:rsidRDefault="00CE6B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9E91" w14:textId="77777777" w:rsidR="00CE6BB2" w:rsidRDefault="00CE6B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035F" w14:textId="77777777" w:rsidR="00CE6BB2" w:rsidRDefault="00CE6B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FD91" w14:textId="77777777" w:rsidR="00587790" w:rsidRDefault="00587790" w:rsidP="00BD009E">
      <w:pPr>
        <w:spacing w:after="0" w:line="240" w:lineRule="auto"/>
      </w:pPr>
      <w:r>
        <w:separator/>
      </w:r>
    </w:p>
  </w:footnote>
  <w:footnote w:type="continuationSeparator" w:id="0">
    <w:p w14:paraId="06BD8F73" w14:textId="77777777" w:rsidR="00587790" w:rsidRDefault="00587790" w:rsidP="00BD00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84BC9" w14:textId="77777777" w:rsidR="00CE6BB2" w:rsidRDefault="00CE6BB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BF8EA" w14:textId="4F98501F" w:rsidR="00BD009E" w:rsidRDefault="00BD009E">
    <w:pPr>
      <w:pStyle w:val="Header"/>
    </w:pPr>
    <w:r w:rsidRPr="00BD009E">
      <w:rPr>
        <w:noProof/>
        <w:lang w:val="en-US"/>
      </w:rPr>
      <w:drawing>
        <wp:inline distT="0" distB="0" distL="0" distR="0" wp14:anchorId="6C8754F8" wp14:editId="1ED3A1DC">
          <wp:extent cx="1181100" cy="115632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1156322"/>
                  </a:xfrm>
                  <a:prstGeom prst="rect">
                    <a:avLst/>
                  </a:prstGeom>
                </pic:spPr>
              </pic:pic>
            </a:graphicData>
          </a:graphic>
        </wp:inline>
      </w:drawing>
    </w:r>
    <w:r>
      <w:t xml:space="preserve">                                        </w:t>
    </w:r>
    <w:r w:rsidR="00CE6BB2">
      <w:t xml:space="preserve">          </w:t>
    </w:r>
    <w:r w:rsidRPr="00BD009E">
      <w:rPr>
        <w:noProof/>
        <w:lang w:val="en-US"/>
      </w:rPr>
      <w:drawing>
        <wp:inline distT="0" distB="0" distL="0" distR="0" wp14:anchorId="37F540D3" wp14:editId="56C4B891">
          <wp:extent cx="2157913" cy="1085850"/>
          <wp:effectExtent l="19050" t="0" r="0" b="0"/>
          <wp:docPr id="1" name="Picture 1" descr="C:\Users\aggarwal\Desktop\new MC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arwal\Desktop\new MCAA logo.jpg"/>
                  <pic:cNvPicPr>
                    <a:picLocks noChangeAspect="1" noChangeArrowheads="1"/>
                  </pic:cNvPicPr>
                </pic:nvPicPr>
                <pic:blipFill>
                  <a:blip r:embed="rId2" cstate="print"/>
                  <a:srcRect/>
                  <a:stretch>
                    <a:fillRect/>
                  </a:stretch>
                </pic:blipFill>
                <pic:spPr bwMode="auto">
                  <a:xfrm>
                    <a:off x="0" y="0"/>
                    <a:ext cx="2173092" cy="1093488"/>
                  </a:xfrm>
                  <a:prstGeom prst="rect">
                    <a:avLst/>
                  </a:prstGeom>
                  <a:noFill/>
                  <a:ln w="9525">
                    <a:noFill/>
                    <a:miter lim="800000"/>
                    <a:headEnd/>
                    <a:tailEnd/>
                  </a:ln>
                </pic:spPr>
              </pic:pic>
            </a:graphicData>
          </a:graphic>
        </wp:inline>
      </w:drawing>
    </w:r>
  </w:p>
  <w:p w14:paraId="4928E088" w14:textId="77777777" w:rsidR="00BD009E" w:rsidRDefault="00BD00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2835" w14:textId="77777777" w:rsidR="00CE6BB2" w:rsidRDefault="00CE6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2A"/>
    <w:rsid w:val="000C7C92"/>
    <w:rsid w:val="00105EDE"/>
    <w:rsid w:val="004242DF"/>
    <w:rsid w:val="00587790"/>
    <w:rsid w:val="005901B1"/>
    <w:rsid w:val="005A4552"/>
    <w:rsid w:val="00770EA1"/>
    <w:rsid w:val="00775C07"/>
    <w:rsid w:val="007A506D"/>
    <w:rsid w:val="007D2119"/>
    <w:rsid w:val="00887FA4"/>
    <w:rsid w:val="009D3163"/>
    <w:rsid w:val="00B1752A"/>
    <w:rsid w:val="00B44DCE"/>
    <w:rsid w:val="00B53DC3"/>
    <w:rsid w:val="00BD009E"/>
    <w:rsid w:val="00BD0813"/>
    <w:rsid w:val="00BF2F0B"/>
    <w:rsid w:val="00CE6BB2"/>
    <w:rsid w:val="00D1259C"/>
    <w:rsid w:val="00DF0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6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9E"/>
  </w:style>
  <w:style w:type="paragraph" w:styleId="Footer">
    <w:name w:val="footer"/>
    <w:basedOn w:val="Normal"/>
    <w:link w:val="FooterChar"/>
    <w:uiPriority w:val="99"/>
    <w:unhideWhenUsed/>
    <w:rsid w:val="00BD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9E"/>
  </w:style>
  <w:style w:type="paragraph" w:styleId="BalloonText">
    <w:name w:val="Balloon Text"/>
    <w:basedOn w:val="Normal"/>
    <w:link w:val="BalloonTextChar"/>
    <w:uiPriority w:val="99"/>
    <w:semiHidden/>
    <w:unhideWhenUsed/>
    <w:rsid w:val="00BD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9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9E"/>
  </w:style>
  <w:style w:type="paragraph" w:styleId="Footer">
    <w:name w:val="footer"/>
    <w:basedOn w:val="Normal"/>
    <w:link w:val="FooterChar"/>
    <w:uiPriority w:val="99"/>
    <w:unhideWhenUsed/>
    <w:rsid w:val="00BD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9E"/>
  </w:style>
  <w:style w:type="paragraph" w:styleId="BalloonText">
    <w:name w:val="Balloon Text"/>
    <w:basedOn w:val="Normal"/>
    <w:link w:val="BalloonTextChar"/>
    <w:uiPriority w:val="99"/>
    <w:semiHidden/>
    <w:unhideWhenUsed/>
    <w:rsid w:val="00BD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409</Characters>
  <Application>Microsoft Macintosh Word</Application>
  <DocSecurity>0</DocSecurity>
  <Lines>3</Lines>
  <Paragraphs>1</Paragraphs>
  <ScaleCrop>false</ScaleCrop>
  <Company>Hewlett-Packard Company</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aggarwal</dc:creator>
  <cp:keywords/>
  <dc:description/>
  <cp:lastModifiedBy>Shikhar Aggarwal</cp:lastModifiedBy>
  <cp:revision>8</cp:revision>
  <dcterms:created xsi:type="dcterms:W3CDTF">2014-09-14T11:46:00Z</dcterms:created>
  <dcterms:modified xsi:type="dcterms:W3CDTF">2014-09-14T12:04:00Z</dcterms:modified>
</cp:coreProperties>
</file>